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B37AF5">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B37AF5">
        <w:rPr>
          <w:u w:val="single"/>
        </w:rPr>
        <w:t>S404</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B37AF5">
        <w:rPr>
          <w:u w:val="single"/>
        </w:rPr>
        <w:t>S404</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ABFFABFF" w:rsidRDefault="ABFFABFF" w:rsidP="ABFFABFF">
      <w:pPr>
        <w:pStyle w:val="ARCATSubPara"/>
      </w:pPr>
      <w:r>
        <w:t>Materials: Architectural brass, alloy 385, mill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pPr>
      <w:r>
        <w:t>Width/De</w:t>
      </w:r>
      <w:r w:rsidR="00B37AF5">
        <w:t>pth: 4 inches (102 mm) wide, 1/4</w:t>
      </w:r>
      <w:r>
        <w:t xml:space="preserve"> inch (</w:t>
      </w:r>
      <w:r w:rsidR="00B37AF5">
        <w:t>6.4</w:t>
      </w:r>
      <w:r>
        <w:t xml:space="preserve"> mm) deep.</w:t>
      </w:r>
    </w:p>
    <w:p w:rsidR="00350D6F" w:rsidRDefault="00950957">
      <w:pPr>
        <w:pStyle w:val="ARCATnote"/>
      </w:pPr>
      <w:r>
        <w:t>** NOTE TO SPECIFIER ** Delete Article for weatherstripping and auxiliary products if not required.</w:t>
      </w:r>
    </w:p>
    <w:p w:rsidR="ABFFABFF" w:rsidRDefault="ABFFABFF" w:rsidP="005A426B">
      <w:pPr>
        <w:pStyle w:val="ARCATPart"/>
        <w:numPr>
          <w:ilvl w:val="0"/>
          <w:numId w:val="4"/>
        </w:numPr>
      </w:pPr>
      <w:r>
        <w:t>EXECUTION</w:t>
      </w:r>
      <w:bookmarkStart w:id="0" w:name="_GoBack"/>
      <w:bookmarkEnd w:id="0"/>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23450F0"/>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1334A7"/>
    <w:rsid w:val="001E4BC6"/>
    <w:rsid w:val="001F4730"/>
    <w:rsid w:val="0024202F"/>
    <w:rsid w:val="00350D6F"/>
    <w:rsid w:val="004413B8"/>
    <w:rsid w:val="005A426B"/>
    <w:rsid w:val="005A4C0A"/>
    <w:rsid w:val="00950957"/>
    <w:rsid w:val="00B37AF5"/>
    <w:rsid w:val="00DD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2020-06-12T19:55:00Z</dcterms:created>
  <dcterms:modified xsi:type="dcterms:W3CDTF">2020-06-30T21:04:00Z</dcterms:modified>
</cp:coreProperties>
</file>