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E56D82">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D2287: Standard Specification for Nonrigid Vinyl Chloride Polymer and Copolymer Molding and Extrusion Compounds.</w:t>
      </w:r>
    </w:p>
    <w:p w:rsidR="ABFFABFF" w:rsidRDefault="ABFFABFF" w:rsidP="ABFFABFF">
      <w:pPr>
        <w:pStyle w:val="ARCATSubPara"/>
      </w:pPr>
      <w:r>
        <w:t>ASTM E152: Methods of Fire Tests of Door Assemblies.</w:t>
      </w:r>
    </w:p>
    <w:p w:rsidR="ABFFABFF" w:rsidRDefault="ABFFABFF" w:rsidP="ABFFABFF">
      <w:pPr>
        <w:pStyle w:val="ARCATParagraph"/>
      </w:pPr>
      <w:r>
        <w:t xml:space="preserve">National Fire Protection Association (NFPA): NFPA 252 - Standard Methods of Fire Test for </w:t>
      </w:r>
      <w:r>
        <w:lastRenderedPageBreak/>
        <w:t>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00E56D82" w:rsidRDefault="00E56D82" w:rsidP="00E56D82">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lastRenderedPageBreak/>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BC23E1">
        <w:rPr>
          <w:u w:val="single"/>
        </w:rPr>
        <w:t>S248</w:t>
      </w:r>
      <w:r>
        <w:t>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Panic type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00350D6F" w:rsidRDefault="00950957">
      <w:pPr>
        <w:pStyle w:val="ARCATnote"/>
      </w:pPr>
      <w:r>
        <w:lastRenderedPageBreak/>
        <w:t>** NOTE TO SPECIFIER ** Fill in blank with width (for small projects only). Delete one of two options.</w:t>
      </w:r>
    </w:p>
    <w:p w:rsidR="ABFFABFF" w:rsidRDefault="ABFFABFF" w:rsidP="ABFFABFF">
      <w:pPr>
        <w:pStyle w:val="ARCATParagraph"/>
      </w:pPr>
      <w:r>
        <w:t>Panic Type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BC23E1">
        <w:rPr>
          <w:u w:val="single"/>
        </w:rPr>
        <w:t>S248</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ABFFABFF" w:rsidRDefault="ABFFABFF" w:rsidP="ABFFABFF">
      <w:pPr>
        <w:pStyle w:val="ARCATSubPara"/>
      </w:pPr>
      <w:r>
        <w:t>Materials: Architectural brass, alloy 385, mill finish.</w:t>
      </w:r>
    </w:p>
    <w:p w:rsidR="00350D6F" w:rsidRDefault="00950957">
      <w:pPr>
        <w:pStyle w:val="ARCATnote"/>
      </w:pPr>
      <w:r>
        <w:t>** NOTE TO SPECIFIER ** All models not available in all widths listed below. Consult with manufacturer's website, literature or representatives for details. Delete options for widths not required.</w:t>
      </w:r>
    </w:p>
    <w:p w:rsidR="ABFFABFF" w:rsidRDefault="00BC23E1" w:rsidP="ABFFABFF">
      <w:pPr>
        <w:pStyle w:val="ARCATSubPara"/>
      </w:pPr>
      <w:r>
        <w:t>Width: 3-3/4 inches (95.3</w:t>
      </w:r>
      <w:r w:rsidR="ABFFABFF">
        <w:t xml:space="preserve"> mm).</w:t>
      </w:r>
    </w:p>
    <w:p w:rsidR="00350D6F" w:rsidRDefault="00950957">
      <w:pPr>
        <w:pStyle w:val="ARCATnote"/>
      </w:pPr>
      <w:r>
        <w:t>** NOTE TO SPECIFIER ** All models not available with all offsets listed below. Consult with manufacturer's website, literature or representatives for details. Delete options for offset not required.</w:t>
      </w:r>
    </w:p>
    <w:p w:rsidR="00350D6F" w:rsidRDefault="00950957">
      <w:pPr>
        <w:pStyle w:val="ARCATnote"/>
      </w:pPr>
      <w:r>
        <w:t>** NOTE TO SPECIFIER ** All models not available with all or any inserts listed below. Consult with manufacturer's website, literature or representatives for details. Vinyl insert shipped if no insert material specified. Delete options for inserts not required.</w:t>
      </w:r>
    </w:p>
    <w:p w:rsidR="ABFFABFF" w:rsidRDefault="ABFFABFF" w:rsidP="ABFFABFF">
      <w:pPr>
        <w:pStyle w:val="ARCATSubPara"/>
      </w:pPr>
      <w:r>
        <w:t>Inserts: Polyurethane, elastomeric thermoplastic, black color.</w:t>
      </w:r>
    </w:p>
    <w:p w:rsidR="ABFFABFF" w:rsidRDefault="ABFFABFF" w:rsidP="ABFFABFF">
      <w:pPr>
        <w:pStyle w:val="ARCATSubPara"/>
      </w:pPr>
      <w:r>
        <w:t xml:space="preserve">Inserts: </w:t>
      </w:r>
      <w:proofErr w:type="spellStart"/>
      <w:r>
        <w:t>Polyprene</w:t>
      </w:r>
      <w:proofErr w:type="spellEnd"/>
      <w:r>
        <w:t>, proprietary Reese thermoplastic rubber compound, black color.</w:t>
      </w:r>
    </w:p>
    <w:p w:rsidR="ABFFABFF" w:rsidRDefault="ABFFABFF" w:rsidP="ABFFABFF">
      <w:pPr>
        <w:pStyle w:val="ARCATSubPara"/>
      </w:pPr>
      <w:r>
        <w:t>Inserts: Vinyl, ASTM D2287 and CS230-60 compliant, grey color.</w:t>
      </w:r>
    </w:p>
    <w:p w:rsidR="ABFFABFF" w:rsidRDefault="ABFFABFF" w:rsidP="ABFFABFF">
      <w:pPr>
        <w:pStyle w:val="ARCATSubPara"/>
      </w:pPr>
      <w:r>
        <w:t>Inserts: Pile material, grey color.</w:t>
      </w:r>
    </w:p>
    <w:p w:rsidR="00350D6F" w:rsidRDefault="00950957">
      <w:pPr>
        <w:pStyle w:val="ARCATnote"/>
      </w:pPr>
      <w:r>
        <w:t>** NOTE TO SPECIFIER ** Beveled rise slope no greater than 1:2; available in slope less than 1:12.</w:t>
      </w:r>
    </w:p>
    <w:p w:rsidR="00350D6F" w:rsidRDefault="00950957">
      <w:pPr>
        <w:pStyle w:val="ARCATnote"/>
      </w:pPr>
      <w:r>
        <w:t>** NOTE TO SPECIFIER ** Delete Article for weatherstripping and auxiliary products if not required.</w:t>
      </w:r>
    </w:p>
    <w:p w:rsidR="ABFFABFF" w:rsidRDefault="ABFFABFF" w:rsidP="00F73DD8">
      <w:pPr>
        <w:pStyle w:val="ARCATPart"/>
        <w:numPr>
          <w:ilvl w:val="0"/>
          <w:numId w:val="5"/>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lastRenderedPageBreak/>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8BEECE2"/>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0F23FF"/>
    <w:rsid w:val="001334A7"/>
    <w:rsid w:val="001E4BC6"/>
    <w:rsid w:val="001F4730"/>
    <w:rsid w:val="0024202F"/>
    <w:rsid w:val="00350D6F"/>
    <w:rsid w:val="003A45BD"/>
    <w:rsid w:val="004413B8"/>
    <w:rsid w:val="004A1C4D"/>
    <w:rsid w:val="005A4C0A"/>
    <w:rsid w:val="008C51D1"/>
    <w:rsid w:val="00950957"/>
    <w:rsid w:val="00AB22CB"/>
    <w:rsid w:val="00BC23E1"/>
    <w:rsid w:val="00DD7D35"/>
    <w:rsid w:val="00E56D82"/>
    <w:rsid w:val="00F73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7358">
      <w:bodyDiv w:val="1"/>
      <w:marLeft w:val="0"/>
      <w:marRight w:val="0"/>
      <w:marTop w:val="0"/>
      <w:marBottom w:val="0"/>
      <w:divBdr>
        <w:top w:val="none" w:sz="0" w:space="0" w:color="auto"/>
        <w:left w:val="none" w:sz="0" w:space="0" w:color="auto"/>
        <w:bottom w:val="none" w:sz="0" w:space="0" w:color="auto"/>
        <w:right w:val="none" w:sz="0" w:space="0" w:color="auto"/>
      </w:divBdr>
    </w:div>
    <w:div w:id="11581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4</cp:revision>
  <dcterms:created xsi:type="dcterms:W3CDTF">2020-06-26T13:16:00Z</dcterms:created>
  <dcterms:modified xsi:type="dcterms:W3CDTF">2020-06-30T21:12:00Z</dcterms:modified>
</cp:coreProperties>
</file>