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420B31">
      <w:pPr>
        <w:spacing w:after="0" w:line="240" w:lineRule="auto"/>
        <w:jc w:val="center"/>
      </w:pPr>
      <w:r>
        <w:fldChar w:fldCharType="begin"/>
      </w:r>
      <w:r>
        <w:instrText xml:space="preserve"> IMPORT "http://www.arcat.com/clients/gfx/reese.gif" \* MERGEFORMAT \d  \x \y</w:instrText>
      </w:r>
      <w:r>
        <w:fldChar w:fldCharType="separate"/>
      </w:r>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r>
        <w:rPr>
          <w:noProof/>
        </w:rPr>
        <w:fldChar w:fldCharType="end"/>
      </w:r>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ASTM International (ASTM):</w:t>
      </w:r>
    </w:p>
    <w:p w:rsidR="ABFFABFF" w:rsidRDefault="ABFFABFF" w:rsidP="ABFFABFF">
      <w:pPr>
        <w:pStyle w:val="ARCATSubPara"/>
      </w:pPr>
      <w:bookmarkStart w:id="0" w:name="_GoBack"/>
      <w:bookmarkEnd w:id="0"/>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t>Underwriter's Laboratory (UL):</w:t>
      </w:r>
    </w:p>
    <w:p w:rsidR="ABFFABFF" w:rsidRDefault="ABFFABFF" w:rsidP="ABFFABFF">
      <w:pPr>
        <w:pStyle w:val="ARCATSubPara"/>
      </w:pPr>
      <w:r>
        <w:t>UL 10B - Standard for Fire Tests of Door Assemblies.</w:t>
      </w:r>
    </w:p>
    <w:p w:rsidR="ABFFABFF" w:rsidRDefault="ABFFABFF" w:rsidP="ABFFABFF">
      <w:pPr>
        <w:pStyle w:val="ARCATSubPara"/>
      </w:pPr>
      <w:r>
        <w:t>UL 10C - Standard for Positive Pressure Fire Tests of Door Assemblies.</w:t>
      </w:r>
    </w:p>
    <w:p w:rsidR="ABFFABFF" w:rsidRDefault="ABFFABFF" w:rsidP="ABFFABFF">
      <w:pPr>
        <w:pStyle w:val="ARCATSubPara"/>
      </w:pPr>
      <w:r>
        <w:t>UL 1784 - Standard for Air Leakage Tests of Door Assemblies and Other Opening Protectives.</w:t>
      </w:r>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lastRenderedPageBreak/>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350D6F" w:rsidRDefault="00950957">
      <w:pPr>
        <w:pStyle w:val="ARCATnote"/>
      </w:pPr>
      <w:r>
        <w:t>** NOTE TO SPECIFIER ** Delete Article for weatherstripping and auxiliary products if not required.</w:t>
      </w:r>
    </w:p>
    <w:p w:rsidR="ABFFABFF" w:rsidRDefault="ABFFABFF" w:rsidP="001F4730">
      <w:pPr>
        <w:pStyle w:val="ARCATArticle"/>
      </w:pPr>
      <w:r>
        <w:t>DOOR BOTTOMS AND AUXILIARY PRODUCTS</w:t>
      </w:r>
    </w:p>
    <w:p w:rsidR="ABFFABFF" w:rsidRDefault="ABFFABFF" w:rsidP="ABFFABFF">
      <w:pPr>
        <w:pStyle w:val="ARCATParagraph"/>
      </w:pPr>
      <w:r>
        <w:t>Auxiliary Products for Use with Door Bottoms: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6F76EB">
        <w:rPr>
          <w:u w:val="single"/>
        </w:rPr>
        <w:t>602</w:t>
      </w:r>
      <w:r>
        <w:t>__________,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Door sweeps.</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r>
        <w:br/>
        <w:t>** NOTE TO SPECIFIER ** Automatic Door bottoms are not designed to seal directly on carpet. For best results door bottoms should seal on a solid surface. The solid surface should be positioned above the level of the floor covering on either side of the door. Automatic door bottom sizes 18 inches to 24 inches (610 mm) cannot be trimmed. 36 inches (914 mm), 42 inches (1067 mm) and 48 inches (1219 mm) can be trimmed up to 3 inches (76 mm). Other sizes can be trimmed up to 1 inch (25 mm). Part 370 can be trimmed up to 2 inches (51 mm) in all sizes. When Reese No. 571 Automatic Door Bottom used in conjunction with Reese No. 599 Series Head and Jamb Seal, STC Rating of 46 can be achieved. Sound transmission loss ratings up to STC 50 have been achieved by several door manufacturers using the Reese No. 371 Series door bottom in conjunction with their sound rate door systems.</w:t>
      </w:r>
    </w:p>
    <w:p w:rsidR="ABFFABFF" w:rsidRDefault="ABFFABFF" w:rsidP="ABFFABFF">
      <w:pPr>
        <w:pStyle w:val="ARCATParagraph"/>
      </w:pPr>
      <w:r>
        <w:t>Door Sweeps: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6F76EB">
        <w:rPr>
          <w:u w:val="single"/>
        </w:rPr>
        <w:t>602</w:t>
      </w:r>
      <w:r>
        <w:t>____________.</w:t>
      </w:r>
    </w:p>
    <w:p w:rsidR="006F76EB" w:rsidRDefault="006F76EB" w:rsidP="ABFFABFF">
      <w:pPr>
        <w:pStyle w:val="ARCATSubPara"/>
      </w:pPr>
      <w:r>
        <w:t xml:space="preserve">Materials: </w:t>
      </w:r>
      <w:r>
        <w:t>Aluminum, alloy 6063-T5, mill finish</w:t>
      </w:r>
      <w:r>
        <w:t>.</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00350D6F" w:rsidRDefault="00950957">
      <w:pPr>
        <w:pStyle w:val="ARCATnote"/>
      </w:pPr>
      <w:r>
        <w:t>** NOTE TO SPECIFIER ** All models not available with all edge seals listed below. Consult with manufacturer's website, literature or reps for details. Delete options for edge seals not required.</w:t>
      </w:r>
    </w:p>
    <w:p w:rsidR="ABFFABFF" w:rsidRDefault="ABFFABFF" w:rsidP="ABFFABFF">
      <w:pPr>
        <w:pStyle w:val="ARCATSubPara"/>
      </w:pPr>
      <w:r>
        <w:t xml:space="preserve">Edge Seals: </w:t>
      </w:r>
      <w:r w:rsidR="006F76EB">
        <w:t>Neoprene material, black color</w:t>
      </w:r>
      <w:r>
        <w:t>.</w:t>
      </w:r>
    </w:p>
    <w:p w:rsidR="ABFFABFF" w:rsidRDefault="ABFFABFF" w:rsidP="ABFFABFF">
      <w:pPr>
        <w:pStyle w:val="ARCATPart"/>
        <w:numPr>
          <w:ilvl w:val="0"/>
          <w:numId w:val="1"/>
        </w:numPr>
      </w:pPr>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 xml:space="preserve">Prepare substrates using the methods recommended by the manufacturer for achieving the </w:t>
      </w:r>
      <w:r>
        <w:lastRenderedPageBreak/>
        <w:t>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730" w:rsidRDefault="001F4730" w:rsidP="ABFFABFF">
      <w:pPr>
        <w:spacing w:after="0" w:line="240" w:lineRule="auto"/>
      </w:pPr>
      <w:r>
        <w:separator/>
      </w:r>
    </w:p>
  </w:endnote>
  <w:endnote w:type="continuationSeparator" w:id="0">
    <w:p w:rsidR="001F4730" w:rsidRDefault="001F473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730" w:rsidRDefault="001F4730">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730" w:rsidRDefault="001F4730" w:rsidP="ABFFABFF">
      <w:pPr>
        <w:spacing w:after="0" w:line="240" w:lineRule="auto"/>
      </w:pPr>
      <w:r>
        <w:separator/>
      </w:r>
    </w:p>
  </w:footnote>
  <w:footnote w:type="continuationSeparator" w:id="0">
    <w:p w:rsidR="001F4730" w:rsidRDefault="001F473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102BF4"/>
    <w:rsid w:val="001334A7"/>
    <w:rsid w:val="001E4BC6"/>
    <w:rsid w:val="001F4730"/>
    <w:rsid w:val="0024202F"/>
    <w:rsid w:val="00350D6F"/>
    <w:rsid w:val="003A7005"/>
    <w:rsid w:val="00420B31"/>
    <w:rsid w:val="004413B8"/>
    <w:rsid w:val="00456B9D"/>
    <w:rsid w:val="0046728B"/>
    <w:rsid w:val="00483324"/>
    <w:rsid w:val="005A4C0A"/>
    <w:rsid w:val="005B690F"/>
    <w:rsid w:val="005C7F73"/>
    <w:rsid w:val="0060615F"/>
    <w:rsid w:val="006645C1"/>
    <w:rsid w:val="006F76EB"/>
    <w:rsid w:val="0077610C"/>
    <w:rsid w:val="008C0306"/>
    <w:rsid w:val="00950957"/>
    <w:rsid w:val="00A17318"/>
    <w:rsid w:val="00CF406B"/>
    <w:rsid w:val="00F00B79"/>
    <w:rsid w:val="00FE5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49545"/>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1463</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3</cp:revision>
  <dcterms:created xsi:type="dcterms:W3CDTF">2020-06-26T20:26:00Z</dcterms:created>
  <dcterms:modified xsi:type="dcterms:W3CDTF">2020-06-26T20:26:00Z</dcterms:modified>
</cp:coreProperties>
</file>